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872E2" w14:textId="090B7E84" w:rsidR="007A283C" w:rsidRDefault="007A283C" w:rsidP="007A283C">
      <w:pPr>
        <w:spacing w:after="0" w:line="240" w:lineRule="auto"/>
        <w:rPr>
          <w:rFonts w:ascii="Calibri" w:eastAsia="Calibri" w:hAnsi="Calibri" w:cs="Calibri"/>
          <w:lang w:eastAsia="en-GB"/>
        </w:rPr>
      </w:pPr>
      <w:r w:rsidRPr="007A283C">
        <w:rPr>
          <w:rFonts w:ascii="Calibri" w:eastAsia="Calibri" w:hAnsi="Calibri" w:cs="Calibri"/>
          <w:lang w:eastAsia="en-GB"/>
        </w:rPr>
        <w:t>Dear parents/carers</w:t>
      </w:r>
      <w:r>
        <w:rPr>
          <w:rFonts w:ascii="Calibri" w:eastAsia="Calibri" w:hAnsi="Calibri" w:cs="Calibri"/>
          <w:lang w:eastAsia="en-GB"/>
        </w:rPr>
        <w:t>,</w:t>
      </w:r>
    </w:p>
    <w:p w14:paraId="19013345" w14:textId="77777777" w:rsidR="007A283C" w:rsidRPr="007A283C" w:rsidRDefault="007A283C" w:rsidP="007A283C">
      <w:pPr>
        <w:spacing w:after="0" w:line="240" w:lineRule="auto"/>
        <w:rPr>
          <w:rFonts w:ascii="Calibri" w:eastAsia="Calibri" w:hAnsi="Calibri" w:cs="Calibri"/>
          <w:lang w:eastAsia="en-GB"/>
        </w:rPr>
      </w:pPr>
    </w:p>
    <w:p w14:paraId="081C1EB9" w14:textId="1D24D7DB" w:rsidR="007A283C" w:rsidRPr="007A283C" w:rsidRDefault="007A283C" w:rsidP="007A283C">
      <w:pPr>
        <w:spacing w:after="0" w:line="240" w:lineRule="auto"/>
        <w:rPr>
          <w:rFonts w:ascii="Calibri" w:eastAsia="Calibri" w:hAnsi="Calibri" w:cs="Calibri"/>
          <w:lang w:eastAsia="en-GB"/>
        </w:rPr>
      </w:pPr>
      <w:r w:rsidRPr="007A283C">
        <w:rPr>
          <w:rFonts w:ascii="Calibri" w:eastAsia="Calibri" w:hAnsi="Calibri" w:cs="Calibri"/>
          <w:lang w:eastAsia="en-GB"/>
        </w:rPr>
        <w:t xml:space="preserve">This is the last week before the </w:t>
      </w:r>
      <w:r>
        <w:rPr>
          <w:rFonts w:ascii="Calibri" w:eastAsia="Calibri" w:hAnsi="Calibri" w:cs="Calibri"/>
          <w:lang w:eastAsia="en-GB"/>
        </w:rPr>
        <w:t>half-term</w:t>
      </w:r>
      <w:r w:rsidRPr="007A283C">
        <w:rPr>
          <w:rFonts w:ascii="Calibri" w:eastAsia="Calibri" w:hAnsi="Calibri" w:cs="Calibri"/>
          <w:lang w:eastAsia="en-GB"/>
        </w:rPr>
        <w:t xml:space="preserve"> break. The notices below refer to the week beginning Monday 6</w:t>
      </w:r>
      <w:r w:rsidRPr="007A283C">
        <w:rPr>
          <w:rFonts w:ascii="Calibri" w:eastAsia="Calibri" w:hAnsi="Calibri" w:cs="Calibri"/>
          <w:vertAlign w:val="superscript"/>
          <w:lang w:eastAsia="en-GB"/>
        </w:rPr>
        <w:t>th</w:t>
      </w:r>
      <w:r w:rsidRPr="007A283C">
        <w:rPr>
          <w:rFonts w:ascii="Calibri" w:eastAsia="Calibri" w:hAnsi="Calibri" w:cs="Calibri"/>
          <w:lang w:eastAsia="en-GB"/>
        </w:rPr>
        <w:t xml:space="preserve"> June when students return.</w:t>
      </w:r>
    </w:p>
    <w:p w14:paraId="39D351C9" w14:textId="77777777" w:rsidR="007A283C" w:rsidRPr="007A283C" w:rsidRDefault="007A283C" w:rsidP="007A283C">
      <w:pPr>
        <w:spacing w:after="0" w:line="240" w:lineRule="auto"/>
        <w:rPr>
          <w:rFonts w:ascii="Calibri" w:eastAsia="Calibri" w:hAnsi="Calibri" w:cs="Calibri"/>
          <w:lang w:eastAsia="en-GB"/>
        </w:rPr>
      </w:pPr>
      <w:r w:rsidRPr="007A283C">
        <w:rPr>
          <w:rFonts w:ascii="Calibri" w:eastAsia="Calibri" w:hAnsi="Calibri" w:cs="Calibri"/>
          <w:b/>
          <w:bCs/>
          <w:color w:val="000000"/>
          <w:lang w:eastAsia="en-GB"/>
        </w:rPr>
        <w:t> </w:t>
      </w:r>
    </w:p>
    <w:p w14:paraId="7AF556CB" w14:textId="77777777" w:rsidR="007A283C" w:rsidRPr="007A283C" w:rsidRDefault="007A283C" w:rsidP="007A283C">
      <w:pPr>
        <w:spacing w:after="0" w:line="240" w:lineRule="auto"/>
        <w:rPr>
          <w:rFonts w:ascii="Calibri" w:eastAsia="Calibri" w:hAnsi="Calibri" w:cs="Calibri"/>
          <w:lang w:eastAsia="en-GB"/>
        </w:rPr>
      </w:pPr>
      <w:r w:rsidRPr="007A283C">
        <w:rPr>
          <w:rFonts w:ascii="Calibri" w:eastAsia="Calibri" w:hAnsi="Calibri" w:cs="Calibri"/>
          <w:b/>
          <w:bCs/>
          <w:color w:val="000000"/>
          <w:shd w:val="clear" w:color="auto" w:fill="FFFF00"/>
          <w:lang w:eastAsia="en-GB"/>
        </w:rPr>
        <w:t>EXAMS</w:t>
      </w:r>
    </w:p>
    <w:p w14:paraId="310FB497" w14:textId="218FA728" w:rsidR="007A283C" w:rsidRPr="007A283C" w:rsidRDefault="007A283C" w:rsidP="007A283C">
      <w:pPr>
        <w:spacing w:after="0" w:line="240" w:lineRule="auto"/>
        <w:rPr>
          <w:rFonts w:ascii="Calibri" w:eastAsia="Calibri" w:hAnsi="Calibri" w:cs="Calibri"/>
          <w:lang w:eastAsia="en-GB"/>
        </w:rPr>
      </w:pPr>
      <w:r w:rsidRPr="007A283C">
        <w:rPr>
          <w:rFonts w:ascii="Calibri" w:eastAsia="Calibri" w:hAnsi="Calibri" w:cs="Calibri"/>
          <w:color w:val="000000"/>
          <w:lang w:eastAsia="en-GB"/>
        </w:rPr>
        <w:t xml:space="preserve">The main focus </w:t>
      </w:r>
      <w:r>
        <w:rPr>
          <w:rFonts w:ascii="Calibri" w:eastAsia="Calibri" w:hAnsi="Calibri" w:cs="Calibri"/>
          <w:color w:val="000000"/>
          <w:lang w:eastAsia="en-GB"/>
        </w:rPr>
        <w:t>of</w:t>
      </w:r>
      <w:r w:rsidRPr="007A283C">
        <w:rPr>
          <w:rFonts w:ascii="Calibri" w:eastAsia="Calibri" w:hAnsi="Calibri" w:cs="Calibri"/>
          <w:color w:val="000000"/>
          <w:lang w:eastAsia="en-GB"/>
        </w:rPr>
        <w:t xml:space="preserve"> the last half term is on </w:t>
      </w:r>
      <w:r>
        <w:rPr>
          <w:rFonts w:ascii="Calibri" w:eastAsia="Calibri" w:hAnsi="Calibri" w:cs="Calibri"/>
          <w:color w:val="000000"/>
          <w:lang w:eastAsia="en-GB"/>
        </w:rPr>
        <w:t xml:space="preserve">the </w:t>
      </w:r>
      <w:r w:rsidRPr="007A283C">
        <w:rPr>
          <w:rFonts w:ascii="Calibri" w:eastAsia="Calibri" w:hAnsi="Calibri" w:cs="Calibri"/>
          <w:color w:val="000000"/>
          <w:lang w:eastAsia="en-GB"/>
        </w:rPr>
        <w:t xml:space="preserve">completion of courses, either by finishing off assignments or taking exams. All students will also have a final one-to-one with their tutor over this next half term. </w:t>
      </w:r>
    </w:p>
    <w:p w14:paraId="428FCEA9" w14:textId="77777777" w:rsidR="007A283C" w:rsidRPr="007A283C" w:rsidRDefault="007A283C" w:rsidP="007A283C">
      <w:pPr>
        <w:spacing w:after="0" w:line="240" w:lineRule="auto"/>
        <w:rPr>
          <w:rFonts w:ascii="Calibri" w:eastAsia="Calibri" w:hAnsi="Calibri" w:cs="Calibri"/>
          <w:lang w:eastAsia="en-GB"/>
        </w:rPr>
      </w:pPr>
      <w:r w:rsidRPr="007A283C">
        <w:rPr>
          <w:rFonts w:ascii="Calibri" w:eastAsia="Calibri" w:hAnsi="Calibri" w:cs="Calibri"/>
          <w:color w:val="000000"/>
          <w:lang w:eastAsia="en-GB"/>
        </w:rPr>
        <w:t> </w:t>
      </w:r>
    </w:p>
    <w:p w14:paraId="21F80004" w14:textId="1F0C6BB2" w:rsidR="007A283C" w:rsidRDefault="007A283C" w:rsidP="007A283C">
      <w:pPr>
        <w:spacing w:after="0" w:line="240" w:lineRule="auto"/>
        <w:rPr>
          <w:rFonts w:ascii="Calibri" w:eastAsia="Calibri" w:hAnsi="Calibri" w:cs="Calibri"/>
          <w:color w:val="000000"/>
          <w:lang w:eastAsia="en-GB"/>
        </w:rPr>
      </w:pPr>
      <w:r w:rsidRPr="007A283C">
        <w:rPr>
          <w:rFonts w:ascii="Calibri" w:eastAsia="Calibri" w:hAnsi="Calibri" w:cs="Calibri"/>
          <w:color w:val="000000"/>
          <w:lang w:eastAsia="en-GB"/>
        </w:rPr>
        <w:t>Many of our students are taking GCSE maths and/or English exams. These are very important exams because students need a minimum of a grade 4 to progress onto a level 3 course at college. The final GCSE exams are:</w:t>
      </w:r>
    </w:p>
    <w:p w14:paraId="3A8C4E0D" w14:textId="77777777" w:rsidR="007A283C" w:rsidRPr="007A283C" w:rsidRDefault="007A283C" w:rsidP="007A283C">
      <w:pPr>
        <w:spacing w:after="0" w:line="240" w:lineRule="auto"/>
        <w:rPr>
          <w:rFonts w:ascii="Calibri" w:eastAsia="Calibri" w:hAnsi="Calibri" w:cs="Calibri"/>
          <w:lang w:eastAsia="en-GB"/>
        </w:rPr>
      </w:pPr>
    </w:p>
    <w:p w14:paraId="42254C08" w14:textId="77777777" w:rsidR="007A283C" w:rsidRPr="007A283C" w:rsidRDefault="007A283C" w:rsidP="007A283C">
      <w:pPr>
        <w:spacing w:after="0" w:line="240" w:lineRule="auto"/>
        <w:rPr>
          <w:rFonts w:ascii="Calibri" w:eastAsia="Calibri" w:hAnsi="Calibri" w:cs="Calibri"/>
          <w:lang w:eastAsia="en-GB"/>
        </w:rPr>
      </w:pPr>
      <w:r w:rsidRPr="007A283C">
        <w:rPr>
          <w:rFonts w:ascii="Calibri" w:eastAsia="Calibri" w:hAnsi="Calibri" w:cs="Calibri"/>
          <w:b/>
          <w:bCs/>
          <w:color w:val="000000"/>
          <w:lang w:eastAsia="en-GB"/>
        </w:rPr>
        <w:t>GCSE MATHS: TUESDAY 7</w:t>
      </w:r>
      <w:r w:rsidRPr="007A283C">
        <w:rPr>
          <w:rFonts w:ascii="Calibri" w:eastAsia="Calibri" w:hAnsi="Calibri" w:cs="Calibri"/>
          <w:b/>
          <w:bCs/>
          <w:color w:val="000000"/>
          <w:vertAlign w:val="superscript"/>
          <w:lang w:eastAsia="en-GB"/>
        </w:rPr>
        <w:t>th</w:t>
      </w:r>
      <w:r w:rsidRPr="007A283C">
        <w:rPr>
          <w:rFonts w:ascii="Calibri" w:eastAsia="Calibri" w:hAnsi="Calibri" w:cs="Calibri"/>
          <w:b/>
          <w:bCs/>
          <w:color w:val="000000"/>
          <w:lang w:eastAsia="en-GB"/>
        </w:rPr>
        <w:t> JUNE</w:t>
      </w:r>
    </w:p>
    <w:p w14:paraId="2BE299B0" w14:textId="77777777" w:rsidR="007A283C" w:rsidRPr="007A283C" w:rsidRDefault="007A283C" w:rsidP="007A283C">
      <w:pPr>
        <w:spacing w:after="0" w:line="240" w:lineRule="auto"/>
        <w:rPr>
          <w:rFonts w:ascii="Calibri" w:eastAsia="Calibri" w:hAnsi="Calibri" w:cs="Calibri"/>
          <w:lang w:eastAsia="en-GB"/>
        </w:rPr>
      </w:pPr>
      <w:r w:rsidRPr="007A283C">
        <w:rPr>
          <w:rFonts w:ascii="Calibri" w:eastAsia="Calibri" w:hAnsi="Calibri" w:cs="Calibri"/>
          <w:b/>
          <w:bCs/>
          <w:color w:val="000000"/>
          <w:lang w:eastAsia="en-GB"/>
        </w:rPr>
        <w:t>GCSE ENGLISH - FRIDAY 10</w:t>
      </w:r>
      <w:r w:rsidRPr="007A283C">
        <w:rPr>
          <w:rFonts w:ascii="Calibri" w:eastAsia="Calibri" w:hAnsi="Calibri" w:cs="Calibri"/>
          <w:b/>
          <w:bCs/>
          <w:color w:val="000000"/>
          <w:vertAlign w:val="superscript"/>
          <w:lang w:eastAsia="en-GB"/>
        </w:rPr>
        <w:t>th</w:t>
      </w:r>
      <w:r w:rsidRPr="007A283C">
        <w:rPr>
          <w:rFonts w:ascii="Calibri" w:eastAsia="Calibri" w:hAnsi="Calibri" w:cs="Calibri"/>
          <w:b/>
          <w:bCs/>
          <w:color w:val="000000"/>
          <w:lang w:eastAsia="en-GB"/>
        </w:rPr>
        <w:t> JUNE</w:t>
      </w:r>
    </w:p>
    <w:p w14:paraId="2F2EB30E" w14:textId="77777777" w:rsidR="007A283C" w:rsidRPr="007A283C" w:rsidRDefault="007A283C" w:rsidP="007A283C">
      <w:pPr>
        <w:spacing w:after="0" w:line="240" w:lineRule="auto"/>
        <w:rPr>
          <w:rFonts w:ascii="Calibri" w:eastAsia="Calibri" w:hAnsi="Calibri" w:cs="Calibri"/>
          <w:lang w:eastAsia="en-GB"/>
        </w:rPr>
      </w:pPr>
      <w:r w:rsidRPr="007A283C">
        <w:rPr>
          <w:rFonts w:ascii="Calibri" w:eastAsia="Calibri" w:hAnsi="Calibri" w:cs="Calibri"/>
          <w:color w:val="000000"/>
          <w:lang w:eastAsia="en-GB"/>
        </w:rPr>
        <w:t> </w:t>
      </w:r>
    </w:p>
    <w:p w14:paraId="2D97E9D1" w14:textId="339B2004" w:rsidR="007A283C" w:rsidRPr="007A283C" w:rsidRDefault="007A283C" w:rsidP="007A283C">
      <w:pPr>
        <w:spacing w:after="0" w:line="240" w:lineRule="auto"/>
        <w:rPr>
          <w:rFonts w:ascii="Calibri" w:eastAsia="Calibri" w:hAnsi="Calibri" w:cs="Calibri"/>
          <w:lang w:eastAsia="en-GB"/>
        </w:rPr>
      </w:pPr>
      <w:r w:rsidRPr="007A283C">
        <w:rPr>
          <w:rFonts w:ascii="Calibri" w:eastAsia="Calibri" w:hAnsi="Calibri" w:cs="Calibri"/>
          <w:color w:val="000000"/>
          <w:shd w:val="clear" w:color="auto" w:fill="FFFFFF"/>
          <w:lang w:eastAsia="en-GB"/>
        </w:rPr>
        <w:t xml:space="preserve">There is plenty of revision work available for students throughout the half term week on </w:t>
      </w:r>
      <w:proofErr w:type="spellStart"/>
      <w:r w:rsidRPr="007A283C">
        <w:rPr>
          <w:rFonts w:ascii="Calibri" w:eastAsia="Calibri" w:hAnsi="Calibri" w:cs="Calibri"/>
          <w:color w:val="000000"/>
          <w:shd w:val="clear" w:color="auto" w:fill="FFFFFF"/>
          <w:lang w:eastAsia="en-GB"/>
        </w:rPr>
        <w:t>Mathswatch</w:t>
      </w:r>
      <w:proofErr w:type="spellEnd"/>
      <w:r w:rsidRPr="007A283C">
        <w:rPr>
          <w:rFonts w:ascii="Calibri" w:eastAsia="Calibri" w:hAnsi="Calibri" w:cs="Calibri"/>
          <w:color w:val="000000"/>
          <w:shd w:val="clear" w:color="auto" w:fill="FFFFFF"/>
          <w:lang w:eastAsia="en-GB"/>
        </w:rPr>
        <w:t xml:space="preserve"> (the online learning platform). And on Century (the GCSE English platform).  Additional workshops are being run by teachers over half term for specific groups who will have been notified about this directly.  </w:t>
      </w:r>
      <w:r w:rsidRPr="007A283C">
        <w:rPr>
          <w:rFonts w:ascii="Calibri" w:eastAsia="Calibri" w:hAnsi="Calibri" w:cs="Calibri"/>
          <w:color w:val="000000"/>
          <w:lang w:eastAsia="en-GB"/>
        </w:rPr>
        <w:t xml:space="preserve"> </w:t>
      </w:r>
      <w:r w:rsidRPr="007A283C">
        <w:rPr>
          <w:rFonts w:ascii="Calibri" w:eastAsia="Calibri" w:hAnsi="Calibri" w:cs="Calibri"/>
          <w:color w:val="000000"/>
          <w:shd w:val="clear" w:color="auto" w:fill="FFFFFF"/>
          <w:lang w:eastAsia="en-GB"/>
        </w:rPr>
        <w:t>However, there are some</w:t>
      </w:r>
      <w:r w:rsidRPr="007A283C">
        <w:rPr>
          <w:rFonts w:ascii="Calibri" w:eastAsia="Calibri" w:hAnsi="Calibri" w:cs="Calibri"/>
          <w:b/>
          <w:bCs/>
          <w:color w:val="000000"/>
          <w:shd w:val="clear" w:color="auto" w:fill="FFFFFF"/>
          <w:lang w:eastAsia="en-GB"/>
        </w:rPr>
        <w:t xml:space="preserve"> online GCSE maths </w:t>
      </w:r>
      <w:r w:rsidRPr="007A283C">
        <w:rPr>
          <w:rFonts w:ascii="Calibri" w:eastAsia="Calibri" w:hAnsi="Calibri" w:cs="Calibri"/>
          <w:color w:val="000000"/>
          <w:shd w:val="clear" w:color="auto" w:fill="FFFFFF"/>
          <w:lang w:eastAsia="en-GB"/>
        </w:rPr>
        <w:t xml:space="preserve">workshops running, that </w:t>
      </w:r>
      <w:r w:rsidRPr="007A283C">
        <w:rPr>
          <w:rFonts w:ascii="Calibri" w:eastAsia="Calibri" w:hAnsi="Calibri" w:cs="Calibri"/>
          <w:b/>
          <w:bCs/>
          <w:color w:val="000000"/>
          <w:shd w:val="clear" w:color="auto" w:fill="FFFFFF"/>
          <w:lang w:eastAsia="en-GB"/>
        </w:rPr>
        <w:t>all</w:t>
      </w:r>
      <w:r w:rsidRPr="007A283C">
        <w:rPr>
          <w:rFonts w:ascii="Calibri" w:eastAsia="Calibri" w:hAnsi="Calibri" w:cs="Calibri"/>
          <w:color w:val="000000"/>
          <w:shd w:val="clear" w:color="auto" w:fill="FFFFFF"/>
          <w:lang w:eastAsia="en-GB"/>
        </w:rPr>
        <w:t xml:space="preserve"> students are welcome to attend. Details of how to join these will be shared directly with students.</w:t>
      </w:r>
    </w:p>
    <w:p w14:paraId="37F1C693" w14:textId="77777777" w:rsidR="007A283C" w:rsidRPr="007A283C" w:rsidRDefault="007A283C" w:rsidP="007A283C">
      <w:pPr>
        <w:spacing w:after="0" w:line="240" w:lineRule="auto"/>
        <w:rPr>
          <w:rFonts w:ascii="Calibri" w:eastAsia="Calibri" w:hAnsi="Calibri" w:cs="Calibri"/>
          <w:lang w:eastAsia="en-GB"/>
        </w:rPr>
      </w:pPr>
      <w:r w:rsidRPr="007A283C">
        <w:rPr>
          <w:rFonts w:ascii="Calibri" w:eastAsia="Calibri" w:hAnsi="Calibri" w:cs="Calibri"/>
          <w:color w:val="000000"/>
          <w:shd w:val="clear" w:color="auto" w:fill="FFFFFF"/>
          <w:lang w:eastAsia="en-GB"/>
        </w:rPr>
        <w:t> </w:t>
      </w:r>
    </w:p>
    <w:p w14:paraId="515BD276" w14:textId="77777777" w:rsidR="007A283C" w:rsidRPr="007A283C" w:rsidRDefault="007A283C" w:rsidP="007A283C">
      <w:pPr>
        <w:spacing w:after="0" w:line="240" w:lineRule="auto"/>
        <w:rPr>
          <w:rFonts w:ascii="Calibri" w:eastAsia="Calibri" w:hAnsi="Calibri" w:cs="Calibri"/>
          <w:lang w:eastAsia="en-GB"/>
        </w:rPr>
      </w:pPr>
      <w:r w:rsidRPr="007A283C">
        <w:rPr>
          <w:rFonts w:ascii="Calibri" w:eastAsia="Calibri" w:hAnsi="Calibri" w:cs="Calibri"/>
          <w:b/>
          <w:bCs/>
          <w:color w:val="000000"/>
          <w:shd w:val="clear" w:color="auto" w:fill="FFFFFF"/>
          <w:lang w:eastAsia="en-GB"/>
        </w:rPr>
        <w:t> Half term online revision GCSE Maths - exam techniques</w:t>
      </w:r>
    </w:p>
    <w:tbl>
      <w:tblPr>
        <w:tblW w:w="0" w:type="auto"/>
        <w:tblCellMar>
          <w:left w:w="0" w:type="dxa"/>
          <w:right w:w="0" w:type="dxa"/>
        </w:tblCellMar>
        <w:tblLook w:val="04A0" w:firstRow="1" w:lastRow="0" w:firstColumn="1" w:lastColumn="0" w:noHBand="0" w:noVBand="1"/>
        <w:tblCaption w:val=""/>
        <w:tblDescription w:val=""/>
      </w:tblPr>
      <w:tblGrid>
        <w:gridCol w:w="1164"/>
        <w:gridCol w:w="1583"/>
        <w:gridCol w:w="1236"/>
        <w:gridCol w:w="952"/>
        <w:gridCol w:w="4071"/>
      </w:tblGrid>
      <w:tr w:rsidR="007A283C" w:rsidRPr="007A283C" w14:paraId="75E4ABC1" w14:textId="77777777" w:rsidTr="007A283C">
        <w:tc>
          <w:tcPr>
            <w:tcW w:w="1295"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AA5E9A2" w14:textId="77777777" w:rsidR="007A283C" w:rsidRPr="007A283C" w:rsidRDefault="007A283C" w:rsidP="007A283C">
            <w:pPr>
              <w:spacing w:after="0" w:line="240" w:lineRule="auto"/>
              <w:rPr>
                <w:rFonts w:ascii="Calibri" w:eastAsia="Calibri" w:hAnsi="Calibri" w:cs="Calibri"/>
                <w:lang w:eastAsia="en-GB"/>
              </w:rPr>
            </w:pPr>
            <w:r w:rsidRPr="007A283C">
              <w:rPr>
                <w:rFonts w:ascii="Calibri" w:eastAsia="Calibri" w:hAnsi="Calibri" w:cs="Calibri"/>
                <w:b/>
                <w:bCs/>
                <w:color w:val="000000"/>
                <w:lang w:eastAsia="en-GB"/>
              </w:rPr>
              <w:t>Day </w:t>
            </w:r>
          </w:p>
        </w:tc>
        <w:tc>
          <w:tcPr>
            <w:tcW w:w="1989" w:type="dxa"/>
            <w:tcBorders>
              <w:top w:val="single" w:sz="8" w:space="0" w:color="A3A3A3"/>
              <w:left w:val="nil"/>
              <w:bottom w:val="single" w:sz="8" w:space="0" w:color="A3A3A3"/>
              <w:right w:val="single" w:sz="8" w:space="0" w:color="A3A3A3"/>
            </w:tcBorders>
            <w:shd w:val="clear" w:color="auto" w:fill="FFFFFF"/>
            <w:tcMar>
              <w:top w:w="80" w:type="dxa"/>
              <w:left w:w="80" w:type="dxa"/>
              <w:bottom w:w="80" w:type="dxa"/>
              <w:right w:w="80" w:type="dxa"/>
            </w:tcMar>
            <w:hideMark/>
          </w:tcPr>
          <w:p w14:paraId="5A00D3DA" w14:textId="77777777" w:rsidR="007A283C" w:rsidRPr="007A283C" w:rsidRDefault="007A283C" w:rsidP="007A283C">
            <w:pPr>
              <w:spacing w:after="0" w:line="240" w:lineRule="auto"/>
              <w:rPr>
                <w:rFonts w:ascii="Calibri" w:eastAsia="Calibri" w:hAnsi="Calibri" w:cs="Calibri"/>
                <w:lang w:eastAsia="en-GB"/>
              </w:rPr>
            </w:pPr>
            <w:r w:rsidRPr="007A283C">
              <w:rPr>
                <w:rFonts w:ascii="Calibri" w:eastAsia="Calibri" w:hAnsi="Calibri" w:cs="Calibri"/>
                <w:b/>
                <w:bCs/>
                <w:color w:val="000000"/>
                <w:lang w:eastAsia="en-GB"/>
              </w:rPr>
              <w:t>Time </w:t>
            </w:r>
          </w:p>
        </w:tc>
        <w:tc>
          <w:tcPr>
            <w:tcW w:w="1361" w:type="dxa"/>
            <w:tcBorders>
              <w:top w:val="single" w:sz="8" w:space="0" w:color="A3A3A3"/>
              <w:left w:val="nil"/>
              <w:bottom w:val="single" w:sz="8" w:space="0" w:color="A3A3A3"/>
              <w:right w:val="single" w:sz="8" w:space="0" w:color="A3A3A3"/>
            </w:tcBorders>
            <w:shd w:val="clear" w:color="auto" w:fill="FFFFFF"/>
            <w:tcMar>
              <w:top w:w="80" w:type="dxa"/>
              <w:left w:w="80" w:type="dxa"/>
              <w:bottom w:w="80" w:type="dxa"/>
              <w:right w:w="80" w:type="dxa"/>
            </w:tcMar>
            <w:hideMark/>
          </w:tcPr>
          <w:p w14:paraId="6CCC3087" w14:textId="77777777" w:rsidR="007A283C" w:rsidRPr="007A283C" w:rsidRDefault="007A283C" w:rsidP="007A283C">
            <w:pPr>
              <w:spacing w:after="0" w:line="240" w:lineRule="auto"/>
              <w:rPr>
                <w:rFonts w:ascii="Calibri" w:eastAsia="Calibri" w:hAnsi="Calibri" w:cs="Calibri"/>
                <w:lang w:eastAsia="en-GB"/>
              </w:rPr>
            </w:pPr>
            <w:r w:rsidRPr="007A283C">
              <w:rPr>
                <w:rFonts w:ascii="Calibri" w:eastAsia="Calibri" w:hAnsi="Calibri" w:cs="Calibri"/>
                <w:b/>
                <w:bCs/>
                <w:color w:val="000000"/>
                <w:lang w:eastAsia="en-GB"/>
              </w:rPr>
              <w:t>Tutor </w:t>
            </w:r>
          </w:p>
        </w:tc>
        <w:tc>
          <w:tcPr>
            <w:tcW w:w="1066" w:type="dxa"/>
            <w:tcBorders>
              <w:top w:val="single" w:sz="8" w:space="0" w:color="A3A3A3"/>
              <w:left w:val="nil"/>
              <w:bottom w:val="single" w:sz="8" w:space="0" w:color="A3A3A3"/>
              <w:right w:val="single" w:sz="8" w:space="0" w:color="A3A3A3"/>
            </w:tcBorders>
            <w:shd w:val="clear" w:color="auto" w:fill="FFFFFF"/>
            <w:tcMar>
              <w:top w:w="80" w:type="dxa"/>
              <w:left w:w="80" w:type="dxa"/>
              <w:bottom w:w="80" w:type="dxa"/>
              <w:right w:w="80" w:type="dxa"/>
            </w:tcMar>
            <w:hideMark/>
          </w:tcPr>
          <w:p w14:paraId="706E9F2E" w14:textId="77777777" w:rsidR="007A283C" w:rsidRPr="007A283C" w:rsidRDefault="007A283C" w:rsidP="007A283C">
            <w:pPr>
              <w:spacing w:after="0" w:line="240" w:lineRule="auto"/>
              <w:rPr>
                <w:rFonts w:ascii="Calibri" w:eastAsia="Calibri" w:hAnsi="Calibri" w:cs="Calibri"/>
                <w:lang w:eastAsia="en-GB"/>
              </w:rPr>
            </w:pPr>
            <w:r w:rsidRPr="007A283C">
              <w:rPr>
                <w:rFonts w:ascii="Calibri" w:eastAsia="Calibri" w:hAnsi="Calibri" w:cs="Calibri"/>
                <w:b/>
                <w:bCs/>
                <w:color w:val="000000"/>
                <w:lang w:eastAsia="en-GB"/>
              </w:rPr>
              <w:t>Room </w:t>
            </w:r>
          </w:p>
        </w:tc>
        <w:tc>
          <w:tcPr>
            <w:tcW w:w="5666" w:type="dxa"/>
            <w:tcBorders>
              <w:top w:val="single" w:sz="8" w:space="0" w:color="A3A3A3"/>
              <w:left w:val="nil"/>
              <w:bottom w:val="single" w:sz="8" w:space="0" w:color="A3A3A3"/>
              <w:right w:val="single" w:sz="8" w:space="0" w:color="A3A3A3"/>
            </w:tcBorders>
            <w:shd w:val="clear" w:color="auto" w:fill="FFFFFF"/>
            <w:tcMar>
              <w:top w:w="80" w:type="dxa"/>
              <w:left w:w="80" w:type="dxa"/>
              <w:bottom w:w="80" w:type="dxa"/>
              <w:right w:w="80" w:type="dxa"/>
            </w:tcMar>
            <w:hideMark/>
          </w:tcPr>
          <w:p w14:paraId="5EDD9687" w14:textId="77777777" w:rsidR="007A283C" w:rsidRPr="007A283C" w:rsidRDefault="007A283C" w:rsidP="007A283C">
            <w:pPr>
              <w:spacing w:after="0" w:line="240" w:lineRule="auto"/>
              <w:rPr>
                <w:rFonts w:ascii="Calibri" w:eastAsia="Calibri" w:hAnsi="Calibri" w:cs="Calibri"/>
                <w:lang w:eastAsia="en-GB"/>
              </w:rPr>
            </w:pPr>
            <w:r w:rsidRPr="007A283C">
              <w:rPr>
                <w:rFonts w:ascii="Calibri" w:eastAsia="Calibri" w:hAnsi="Calibri" w:cs="Calibri"/>
                <w:b/>
                <w:bCs/>
                <w:color w:val="000000"/>
                <w:lang w:eastAsia="en-GB"/>
              </w:rPr>
              <w:t>Tier/Theme </w:t>
            </w:r>
          </w:p>
        </w:tc>
      </w:tr>
      <w:tr w:rsidR="007A283C" w:rsidRPr="007A283C" w14:paraId="7A11E255" w14:textId="77777777" w:rsidTr="007A283C">
        <w:tc>
          <w:tcPr>
            <w:tcW w:w="1295" w:type="dxa"/>
            <w:tcBorders>
              <w:top w:val="nil"/>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09E0ED6" w14:textId="77777777" w:rsidR="007A283C" w:rsidRPr="007A283C" w:rsidRDefault="007A283C" w:rsidP="007A283C">
            <w:pPr>
              <w:spacing w:after="0" w:line="240" w:lineRule="auto"/>
              <w:rPr>
                <w:rFonts w:ascii="Calibri" w:eastAsia="Calibri" w:hAnsi="Calibri" w:cs="Calibri"/>
                <w:lang w:eastAsia="en-GB"/>
              </w:rPr>
            </w:pPr>
            <w:r w:rsidRPr="007A283C">
              <w:rPr>
                <w:rFonts w:ascii="Calibri" w:eastAsia="Calibri" w:hAnsi="Calibri" w:cs="Calibri"/>
                <w:color w:val="000000"/>
                <w:lang w:eastAsia="en-GB"/>
              </w:rPr>
              <w:t>Monday </w:t>
            </w:r>
          </w:p>
        </w:tc>
        <w:tc>
          <w:tcPr>
            <w:tcW w:w="1989"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2AAC0E2C" w14:textId="77777777" w:rsidR="007A283C" w:rsidRPr="007A283C" w:rsidRDefault="007A283C" w:rsidP="007A283C">
            <w:pPr>
              <w:spacing w:after="0" w:line="240" w:lineRule="auto"/>
              <w:rPr>
                <w:rFonts w:ascii="Calibri" w:eastAsia="Calibri" w:hAnsi="Calibri" w:cs="Calibri"/>
                <w:lang w:eastAsia="en-GB"/>
              </w:rPr>
            </w:pPr>
            <w:r w:rsidRPr="007A283C">
              <w:rPr>
                <w:rFonts w:ascii="Calibri" w:eastAsia="Calibri" w:hAnsi="Calibri" w:cs="Calibri"/>
                <w:color w:val="000000"/>
                <w:lang w:eastAsia="en-GB"/>
              </w:rPr>
              <w:t>1:00-1:45pm </w:t>
            </w:r>
          </w:p>
        </w:tc>
        <w:tc>
          <w:tcPr>
            <w:tcW w:w="1390"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25A86D13" w14:textId="77777777" w:rsidR="007A283C" w:rsidRPr="007A283C" w:rsidRDefault="007A283C" w:rsidP="007A283C">
            <w:pPr>
              <w:spacing w:after="0" w:line="240" w:lineRule="auto"/>
              <w:rPr>
                <w:rFonts w:ascii="Calibri" w:eastAsia="Calibri" w:hAnsi="Calibri" w:cs="Calibri"/>
                <w:lang w:eastAsia="en-GB"/>
              </w:rPr>
            </w:pPr>
            <w:r w:rsidRPr="007A283C">
              <w:rPr>
                <w:rFonts w:ascii="Calibri" w:eastAsia="Calibri" w:hAnsi="Calibri" w:cs="Calibri"/>
                <w:color w:val="000000"/>
                <w:lang w:eastAsia="en-GB"/>
              </w:rPr>
              <w:t>Georgina </w:t>
            </w:r>
          </w:p>
        </w:tc>
        <w:tc>
          <w:tcPr>
            <w:tcW w:w="1066"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496D497E" w14:textId="77777777" w:rsidR="007A283C" w:rsidRPr="007A283C" w:rsidRDefault="007A283C" w:rsidP="007A283C">
            <w:pPr>
              <w:spacing w:after="0" w:line="240" w:lineRule="auto"/>
              <w:rPr>
                <w:rFonts w:ascii="Calibri" w:eastAsia="Calibri" w:hAnsi="Calibri" w:cs="Calibri"/>
                <w:lang w:eastAsia="en-GB"/>
              </w:rPr>
            </w:pPr>
            <w:r w:rsidRPr="007A283C">
              <w:rPr>
                <w:rFonts w:ascii="Calibri" w:eastAsia="Calibri" w:hAnsi="Calibri" w:cs="Calibri"/>
                <w:color w:val="000000"/>
                <w:lang w:eastAsia="en-GB"/>
              </w:rPr>
              <w:t>Online </w:t>
            </w:r>
          </w:p>
        </w:tc>
        <w:tc>
          <w:tcPr>
            <w:tcW w:w="6126"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00A94D94" w14:textId="77777777" w:rsidR="007A283C" w:rsidRPr="007A283C" w:rsidRDefault="007A283C" w:rsidP="007A283C">
            <w:pPr>
              <w:spacing w:after="0" w:line="240" w:lineRule="auto"/>
              <w:rPr>
                <w:rFonts w:ascii="Calibri" w:eastAsia="Calibri" w:hAnsi="Calibri" w:cs="Calibri"/>
                <w:lang w:eastAsia="en-GB"/>
              </w:rPr>
            </w:pPr>
            <w:r w:rsidRPr="007A283C">
              <w:rPr>
                <w:rFonts w:ascii="Calibri" w:eastAsia="Calibri" w:hAnsi="Calibri" w:cs="Calibri"/>
                <w:color w:val="000000"/>
                <w:lang w:eastAsia="en-GB"/>
              </w:rPr>
              <w:t>Exam Technique – Fractions &amp; Percentages Questions </w:t>
            </w:r>
          </w:p>
        </w:tc>
      </w:tr>
      <w:tr w:rsidR="007A283C" w:rsidRPr="007A283C" w14:paraId="29292B97" w14:textId="77777777" w:rsidTr="007A283C">
        <w:tc>
          <w:tcPr>
            <w:tcW w:w="1295" w:type="dxa"/>
            <w:tcBorders>
              <w:top w:val="nil"/>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B24C03B" w14:textId="77777777" w:rsidR="007A283C" w:rsidRPr="007A283C" w:rsidRDefault="007A283C" w:rsidP="007A283C">
            <w:pPr>
              <w:spacing w:after="0" w:line="240" w:lineRule="auto"/>
              <w:rPr>
                <w:rFonts w:ascii="Calibri" w:eastAsia="Calibri" w:hAnsi="Calibri" w:cs="Calibri"/>
                <w:lang w:eastAsia="en-GB"/>
              </w:rPr>
            </w:pPr>
            <w:r w:rsidRPr="007A283C">
              <w:rPr>
                <w:rFonts w:ascii="Calibri" w:eastAsia="Calibri" w:hAnsi="Calibri" w:cs="Calibri"/>
                <w:color w:val="000000"/>
                <w:lang w:eastAsia="en-GB"/>
              </w:rPr>
              <w:t>Monday </w:t>
            </w:r>
          </w:p>
        </w:tc>
        <w:tc>
          <w:tcPr>
            <w:tcW w:w="1989"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6BEF6548" w14:textId="77777777" w:rsidR="007A283C" w:rsidRPr="007A283C" w:rsidRDefault="007A283C" w:rsidP="007A283C">
            <w:pPr>
              <w:spacing w:after="0" w:line="240" w:lineRule="auto"/>
              <w:rPr>
                <w:rFonts w:ascii="Calibri" w:eastAsia="Calibri" w:hAnsi="Calibri" w:cs="Calibri"/>
                <w:lang w:eastAsia="en-GB"/>
              </w:rPr>
            </w:pPr>
            <w:r w:rsidRPr="007A283C">
              <w:rPr>
                <w:rFonts w:ascii="Calibri" w:eastAsia="Calibri" w:hAnsi="Calibri" w:cs="Calibri"/>
                <w:color w:val="000000"/>
                <w:lang w:eastAsia="en-GB"/>
              </w:rPr>
              <w:t>3:00-3:45pm </w:t>
            </w:r>
          </w:p>
        </w:tc>
        <w:tc>
          <w:tcPr>
            <w:tcW w:w="1390"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5A0D70CB" w14:textId="77777777" w:rsidR="007A283C" w:rsidRPr="007A283C" w:rsidRDefault="007A283C" w:rsidP="007A283C">
            <w:pPr>
              <w:spacing w:after="0" w:line="240" w:lineRule="auto"/>
              <w:rPr>
                <w:rFonts w:ascii="Calibri" w:eastAsia="Calibri" w:hAnsi="Calibri" w:cs="Calibri"/>
                <w:lang w:eastAsia="en-GB"/>
              </w:rPr>
            </w:pPr>
            <w:r w:rsidRPr="007A283C">
              <w:rPr>
                <w:rFonts w:ascii="Calibri" w:eastAsia="Calibri" w:hAnsi="Calibri" w:cs="Calibri"/>
                <w:color w:val="000000"/>
                <w:lang w:eastAsia="en-GB"/>
              </w:rPr>
              <w:t>Georgina </w:t>
            </w:r>
          </w:p>
        </w:tc>
        <w:tc>
          <w:tcPr>
            <w:tcW w:w="1066"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50ACFC7A" w14:textId="77777777" w:rsidR="007A283C" w:rsidRPr="007A283C" w:rsidRDefault="007A283C" w:rsidP="007A283C">
            <w:pPr>
              <w:spacing w:after="0" w:line="240" w:lineRule="auto"/>
              <w:rPr>
                <w:rFonts w:ascii="Calibri" w:eastAsia="Calibri" w:hAnsi="Calibri" w:cs="Calibri"/>
                <w:lang w:eastAsia="en-GB"/>
              </w:rPr>
            </w:pPr>
            <w:r w:rsidRPr="007A283C">
              <w:rPr>
                <w:rFonts w:ascii="Calibri" w:eastAsia="Calibri" w:hAnsi="Calibri" w:cs="Calibri"/>
                <w:color w:val="000000"/>
                <w:lang w:eastAsia="en-GB"/>
              </w:rPr>
              <w:t>Online </w:t>
            </w:r>
          </w:p>
        </w:tc>
        <w:tc>
          <w:tcPr>
            <w:tcW w:w="5639"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175EC145" w14:textId="77777777" w:rsidR="007A283C" w:rsidRPr="007A283C" w:rsidRDefault="007A283C" w:rsidP="007A283C">
            <w:pPr>
              <w:spacing w:after="0" w:line="240" w:lineRule="auto"/>
              <w:rPr>
                <w:rFonts w:ascii="Calibri" w:eastAsia="Calibri" w:hAnsi="Calibri" w:cs="Calibri"/>
                <w:lang w:eastAsia="en-GB"/>
              </w:rPr>
            </w:pPr>
            <w:r w:rsidRPr="007A283C">
              <w:rPr>
                <w:rFonts w:ascii="Calibri" w:eastAsia="Calibri" w:hAnsi="Calibri" w:cs="Calibri"/>
                <w:color w:val="000000"/>
                <w:lang w:eastAsia="en-GB"/>
              </w:rPr>
              <w:t>Exam Technique – Geometry Questions </w:t>
            </w:r>
          </w:p>
        </w:tc>
      </w:tr>
      <w:tr w:rsidR="007A283C" w:rsidRPr="007A283C" w14:paraId="66905D29" w14:textId="77777777" w:rsidTr="007A283C">
        <w:tc>
          <w:tcPr>
            <w:tcW w:w="1322" w:type="dxa"/>
            <w:tcBorders>
              <w:top w:val="nil"/>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B7A0A30" w14:textId="77777777" w:rsidR="007A283C" w:rsidRPr="007A283C" w:rsidRDefault="007A283C" w:rsidP="007A283C">
            <w:pPr>
              <w:spacing w:after="0" w:line="240" w:lineRule="auto"/>
              <w:rPr>
                <w:rFonts w:ascii="Calibri" w:eastAsia="Calibri" w:hAnsi="Calibri" w:cs="Calibri"/>
                <w:lang w:eastAsia="en-GB"/>
              </w:rPr>
            </w:pPr>
            <w:r w:rsidRPr="007A283C">
              <w:rPr>
                <w:rFonts w:ascii="Calibri" w:eastAsia="Calibri" w:hAnsi="Calibri" w:cs="Calibri"/>
                <w:color w:val="000000"/>
                <w:lang w:eastAsia="en-GB"/>
              </w:rPr>
              <w:t>Tuesday </w:t>
            </w:r>
          </w:p>
        </w:tc>
        <w:tc>
          <w:tcPr>
            <w:tcW w:w="2016"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03E58E1C" w14:textId="77777777" w:rsidR="007A283C" w:rsidRPr="007A283C" w:rsidRDefault="007A283C" w:rsidP="007A283C">
            <w:pPr>
              <w:spacing w:after="0" w:line="240" w:lineRule="auto"/>
              <w:rPr>
                <w:rFonts w:ascii="Calibri" w:eastAsia="Calibri" w:hAnsi="Calibri" w:cs="Calibri"/>
                <w:lang w:eastAsia="en-GB"/>
              </w:rPr>
            </w:pPr>
            <w:r w:rsidRPr="007A283C">
              <w:rPr>
                <w:rFonts w:ascii="Calibri" w:eastAsia="Calibri" w:hAnsi="Calibri" w:cs="Calibri"/>
                <w:color w:val="000000"/>
                <w:lang w:eastAsia="en-GB"/>
              </w:rPr>
              <w:t>11:00-11:45am </w:t>
            </w:r>
          </w:p>
        </w:tc>
        <w:tc>
          <w:tcPr>
            <w:tcW w:w="1390"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18898444" w14:textId="77777777" w:rsidR="007A283C" w:rsidRPr="007A283C" w:rsidRDefault="007A283C" w:rsidP="007A283C">
            <w:pPr>
              <w:spacing w:after="0" w:line="240" w:lineRule="auto"/>
              <w:rPr>
                <w:rFonts w:ascii="Calibri" w:eastAsia="Calibri" w:hAnsi="Calibri" w:cs="Calibri"/>
                <w:lang w:eastAsia="en-GB"/>
              </w:rPr>
            </w:pPr>
            <w:r w:rsidRPr="007A283C">
              <w:rPr>
                <w:rFonts w:ascii="Calibri" w:eastAsia="Calibri" w:hAnsi="Calibri" w:cs="Calibri"/>
                <w:color w:val="000000"/>
                <w:lang w:eastAsia="en-GB"/>
              </w:rPr>
              <w:t>Georgina </w:t>
            </w:r>
          </w:p>
        </w:tc>
        <w:tc>
          <w:tcPr>
            <w:tcW w:w="1066"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6EA3F21A" w14:textId="77777777" w:rsidR="007A283C" w:rsidRPr="007A283C" w:rsidRDefault="007A283C" w:rsidP="007A283C">
            <w:pPr>
              <w:spacing w:after="0" w:line="240" w:lineRule="auto"/>
              <w:rPr>
                <w:rFonts w:ascii="Calibri" w:eastAsia="Calibri" w:hAnsi="Calibri" w:cs="Calibri"/>
                <w:lang w:eastAsia="en-GB"/>
              </w:rPr>
            </w:pPr>
            <w:r w:rsidRPr="007A283C">
              <w:rPr>
                <w:rFonts w:ascii="Calibri" w:eastAsia="Calibri" w:hAnsi="Calibri" w:cs="Calibri"/>
                <w:color w:val="000000"/>
                <w:lang w:eastAsia="en-GB"/>
              </w:rPr>
              <w:t>Online </w:t>
            </w:r>
          </w:p>
        </w:tc>
        <w:tc>
          <w:tcPr>
            <w:tcW w:w="6044"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228BC1A3" w14:textId="77777777" w:rsidR="007A283C" w:rsidRPr="007A283C" w:rsidRDefault="007A283C" w:rsidP="007A283C">
            <w:pPr>
              <w:spacing w:after="0" w:line="240" w:lineRule="auto"/>
              <w:rPr>
                <w:rFonts w:ascii="Calibri" w:eastAsia="Calibri" w:hAnsi="Calibri" w:cs="Calibri"/>
                <w:lang w:eastAsia="en-GB"/>
              </w:rPr>
            </w:pPr>
            <w:r w:rsidRPr="007A283C">
              <w:rPr>
                <w:rFonts w:ascii="Calibri" w:eastAsia="Calibri" w:hAnsi="Calibri" w:cs="Calibri"/>
                <w:color w:val="000000"/>
                <w:lang w:eastAsia="en-GB"/>
              </w:rPr>
              <w:t>Exam Technique –Probability and Statistics Questions </w:t>
            </w:r>
          </w:p>
        </w:tc>
      </w:tr>
    </w:tbl>
    <w:p w14:paraId="4B52CAA8" w14:textId="77777777" w:rsidR="007A283C" w:rsidRPr="007A283C" w:rsidRDefault="007A283C" w:rsidP="007A283C">
      <w:pPr>
        <w:spacing w:after="0" w:line="240" w:lineRule="auto"/>
        <w:rPr>
          <w:rFonts w:ascii="Calibri" w:eastAsia="Calibri" w:hAnsi="Calibri" w:cs="Calibri"/>
          <w:lang w:eastAsia="en-GB"/>
        </w:rPr>
      </w:pPr>
      <w:r w:rsidRPr="007A283C">
        <w:rPr>
          <w:rFonts w:ascii="Calibri" w:eastAsia="Calibri" w:hAnsi="Calibri" w:cs="Calibri"/>
          <w:color w:val="000000"/>
          <w:shd w:val="clear" w:color="auto" w:fill="FFFFFF"/>
          <w:lang w:eastAsia="en-GB"/>
        </w:rPr>
        <w:t> </w:t>
      </w:r>
    </w:p>
    <w:p w14:paraId="423563ED" w14:textId="1E1CE30F" w:rsidR="007A283C" w:rsidRPr="007A283C" w:rsidRDefault="007A283C" w:rsidP="007A283C">
      <w:pPr>
        <w:spacing w:after="0" w:line="240" w:lineRule="auto"/>
        <w:rPr>
          <w:rFonts w:ascii="Calibri" w:eastAsia="Calibri" w:hAnsi="Calibri" w:cs="Calibri"/>
          <w:lang w:eastAsia="en-GB"/>
        </w:rPr>
      </w:pPr>
      <w:r w:rsidRPr="007A283C">
        <w:rPr>
          <w:rFonts w:ascii="Calibri" w:eastAsia="Calibri" w:hAnsi="Calibri" w:cs="Calibri"/>
          <w:color w:val="201F1E"/>
          <w:shd w:val="clear" w:color="auto" w:fill="FFFFFF"/>
          <w:lang w:eastAsia="en-GB"/>
        </w:rPr>
        <w:t> </w:t>
      </w:r>
      <w:r w:rsidRPr="007A283C">
        <w:rPr>
          <w:rFonts w:ascii="Calibri" w:eastAsia="Calibri" w:hAnsi="Calibri" w:cs="Calibri"/>
          <w:color w:val="000000"/>
          <w:lang w:eastAsia="en-GB"/>
        </w:rPr>
        <w:t xml:space="preserve">For students at our Accrington campus, there is </w:t>
      </w:r>
      <w:r w:rsidRPr="007A283C">
        <w:rPr>
          <w:rFonts w:ascii="Calibri" w:eastAsia="Calibri" w:hAnsi="Calibri" w:cs="Calibri"/>
          <w:color w:val="000000"/>
          <w:lang w:eastAsia="en-GB"/>
        </w:rPr>
        <w:t>a</w:t>
      </w:r>
      <w:r w:rsidRPr="007A283C">
        <w:rPr>
          <w:rFonts w:ascii="Calibri" w:eastAsia="Calibri" w:hAnsi="Calibri" w:cs="Calibri"/>
          <w:b/>
          <w:bCs/>
          <w:color w:val="000000"/>
          <w:lang w:eastAsia="en-GB"/>
        </w:rPr>
        <w:t> GCSE</w:t>
      </w:r>
      <w:r w:rsidRPr="007A283C">
        <w:rPr>
          <w:rFonts w:ascii="Calibri" w:eastAsia="Calibri" w:hAnsi="Calibri" w:cs="Calibri"/>
          <w:color w:val="000000"/>
          <w:lang w:eastAsia="en-GB"/>
        </w:rPr>
        <w:t xml:space="preserve"> </w:t>
      </w:r>
      <w:r w:rsidRPr="007A283C">
        <w:rPr>
          <w:rFonts w:ascii="Calibri" w:eastAsia="Calibri" w:hAnsi="Calibri" w:cs="Calibri"/>
          <w:color w:val="000000"/>
          <w:lang w:eastAsia="en-GB"/>
        </w:rPr>
        <w:t>MATHS Revision</w:t>
      </w:r>
      <w:r w:rsidRPr="007A283C">
        <w:rPr>
          <w:rFonts w:ascii="Calibri" w:eastAsia="Calibri" w:hAnsi="Calibri" w:cs="Calibri"/>
          <w:color w:val="000000"/>
          <w:lang w:eastAsia="en-GB"/>
        </w:rPr>
        <w:t xml:space="preserve"> Day planned over half term on Tuesday 31</w:t>
      </w:r>
      <w:r w:rsidRPr="007A283C">
        <w:rPr>
          <w:rFonts w:ascii="Calibri" w:eastAsia="Calibri" w:hAnsi="Calibri" w:cs="Calibri"/>
          <w:color w:val="000000"/>
          <w:vertAlign w:val="superscript"/>
          <w:lang w:eastAsia="en-GB"/>
        </w:rPr>
        <w:t>st</w:t>
      </w:r>
      <w:r w:rsidRPr="007A283C">
        <w:rPr>
          <w:rFonts w:ascii="Calibri" w:eastAsia="Calibri" w:hAnsi="Calibri" w:cs="Calibri"/>
          <w:color w:val="000000"/>
          <w:lang w:eastAsia="en-GB"/>
        </w:rPr>
        <w:t> May 10am-4pm.  All students are welcome.</w:t>
      </w:r>
    </w:p>
    <w:p w14:paraId="15474D39" w14:textId="77777777" w:rsidR="007A283C" w:rsidRPr="007A283C" w:rsidRDefault="007A283C" w:rsidP="007A283C">
      <w:pPr>
        <w:spacing w:after="0" w:line="240" w:lineRule="auto"/>
        <w:rPr>
          <w:rFonts w:ascii="Calibri" w:eastAsia="Calibri" w:hAnsi="Calibri" w:cs="Calibri"/>
          <w:lang w:eastAsia="en-GB"/>
        </w:rPr>
      </w:pPr>
      <w:r w:rsidRPr="007A283C">
        <w:rPr>
          <w:rFonts w:ascii="Calibri" w:eastAsia="Calibri" w:hAnsi="Calibri" w:cs="Calibri"/>
          <w:color w:val="201F1E"/>
          <w:lang w:eastAsia="en-GB"/>
        </w:rPr>
        <w:t> </w:t>
      </w:r>
    </w:p>
    <w:p w14:paraId="6B6A3A2D" w14:textId="77777777" w:rsidR="007A283C" w:rsidRPr="007A283C" w:rsidRDefault="007A283C" w:rsidP="007A283C">
      <w:pPr>
        <w:spacing w:after="0" w:line="240" w:lineRule="auto"/>
        <w:rPr>
          <w:rFonts w:ascii="Calibri" w:eastAsia="Calibri" w:hAnsi="Calibri" w:cs="Calibri"/>
          <w:lang w:eastAsia="en-GB"/>
        </w:rPr>
      </w:pPr>
      <w:r w:rsidRPr="007A283C">
        <w:rPr>
          <w:rFonts w:ascii="Calibri" w:eastAsia="Calibri" w:hAnsi="Calibri" w:cs="Calibri"/>
          <w:color w:val="201F1E"/>
          <w:shd w:val="clear" w:color="auto" w:fill="FFFFFF"/>
          <w:lang w:eastAsia="en-GB"/>
        </w:rPr>
        <w:t> </w:t>
      </w:r>
    </w:p>
    <w:p w14:paraId="6546D292" w14:textId="77777777" w:rsidR="007A283C" w:rsidRPr="007A283C" w:rsidRDefault="007A283C" w:rsidP="007A283C">
      <w:pPr>
        <w:spacing w:after="0" w:line="240" w:lineRule="auto"/>
        <w:rPr>
          <w:rFonts w:ascii="Calibri" w:eastAsia="Calibri" w:hAnsi="Calibri" w:cs="Calibri"/>
          <w:lang w:eastAsia="en-GB"/>
        </w:rPr>
      </w:pPr>
      <w:r w:rsidRPr="007A283C">
        <w:rPr>
          <w:rFonts w:ascii="Calibri" w:eastAsia="Calibri" w:hAnsi="Calibri" w:cs="Calibri"/>
          <w:color w:val="201F1E"/>
          <w:shd w:val="clear" w:color="auto" w:fill="FFFFFF"/>
          <w:lang w:eastAsia="en-GB"/>
        </w:rPr>
        <w:t> </w:t>
      </w:r>
      <w:r w:rsidRPr="007A283C">
        <w:rPr>
          <w:rFonts w:ascii="Calibri" w:eastAsia="Calibri" w:hAnsi="Calibri" w:cs="Calibri"/>
          <w:b/>
          <w:bCs/>
          <w:color w:val="000000"/>
          <w:shd w:val="clear" w:color="auto" w:fill="FFFF00"/>
          <w:lang w:eastAsia="en-GB"/>
        </w:rPr>
        <w:t>Level 3 vocational and A level students</w:t>
      </w:r>
    </w:p>
    <w:p w14:paraId="69091F8D" w14:textId="77777777" w:rsidR="007A283C" w:rsidRPr="007A283C" w:rsidRDefault="007A283C" w:rsidP="007A283C">
      <w:pPr>
        <w:spacing w:before="100" w:beforeAutospacing="1" w:after="100" w:afterAutospacing="1" w:line="240" w:lineRule="auto"/>
        <w:rPr>
          <w:rFonts w:ascii="Calibri" w:eastAsia="Calibri" w:hAnsi="Calibri" w:cs="Calibri"/>
          <w:lang w:eastAsia="en-GB"/>
        </w:rPr>
      </w:pPr>
      <w:r w:rsidRPr="007A283C">
        <w:rPr>
          <w:rFonts w:ascii="Calibri" w:eastAsia="Calibri" w:hAnsi="Calibri" w:cs="Calibri"/>
          <w:color w:val="000000"/>
          <w:shd w:val="clear" w:color="auto" w:fill="FFFFFF"/>
          <w:lang w:eastAsia="en-GB"/>
        </w:rPr>
        <w:t> As our Year 1 students are starting on their journey of thinking about next steps, it is worth sharing our own university centre offer. We offer a wide selection of specially designed courses and university level qualifications. We have specialist lecturers, industry leading partners and highly skilled professionals who will assist students every step of the way, preparing them for a rewarding, successful career. For students who do not want to move away from home and who wish to study locally, we recommend they consider the higher education offer from our own outstanding college. The cost of study has never been more affordable – our young people can take advantage of the many funding options available to assist them in achieving their goals. Studying locally has never been more cost effective. Our University Centre facilities being conveniently located across both Nelson and Accrington sites and travelling from home to study saves the added cost of renting additional accommodation.</w:t>
      </w:r>
    </w:p>
    <w:p w14:paraId="1E0C4F5F" w14:textId="77777777" w:rsidR="007A283C" w:rsidRPr="007A283C" w:rsidRDefault="007A283C" w:rsidP="007A283C">
      <w:pPr>
        <w:spacing w:before="100" w:beforeAutospacing="1" w:after="100" w:afterAutospacing="1" w:line="240" w:lineRule="auto"/>
        <w:rPr>
          <w:rFonts w:ascii="Calibri" w:eastAsia="Calibri" w:hAnsi="Calibri" w:cs="Calibri"/>
          <w:lang w:eastAsia="en-GB"/>
        </w:rPr>
      </w:pPr>
      <w:r w:rsidRPr="007A283C">
        <w:rPr>
          <w:rFonts w:ascii="Calibri" w:eastAsia="Calibri" w:hAnsi="Calibri" w:cs="Calibri"/>
          <w:color w:val="000000"/>
          <w:shd w:val="clear" w:color="auto" w:fill="FFFFFF"/>
          <w:lang w:eastAsia="en-GB"/>
        </w:rPr>
        <w:lastRenderedPageBreak/>
        <w:t> </w:t>
      </w:r>
    </w:p>
    <w:p w14:paraId="594DBF9C" w14:textId="77777777" w:rsidR="007A283C" w:rsidRPr="007A283C" w:rsidRDefault="007A283C" w:rsidP="007A283C">
      <w:pPr>
        <w:spacing w:before="100" w:beforeAutospacing="1" w:after="100" w:afterAutospacing="1" w:line="240" w:lineRule="auto"/>
        <w:rPr>
          <w:rFonts w:ascii="Calibri" w:eastAsia="Calibri" w:hAnsi="Calibri" w:cs="Calibri"/>
          <w:lang w:eastAsia="en-GB"/>
        </w:rPr>
      </w:pPr>
      <w:r w:rsidRPr="007A283C">
        <w:rPr>
          <w:rFonts w:ascii="Calibri" w:eastAsia="Calibri" w:hAnsi="Calibri" w:cs="Calibri"/>
          <w:color w:val="000000"/>
          <w:shd w:val="clear" w:color="auto" w:fill="FFFFFF"/>
          <w:lang w:eastAsia="en-GB"/>
        </w:rPr>
        <w:t>For you as parents and carers, you may be interested in the opportunities offered for yourselves. Our university level courses are also available for mature adult students.</w:t>
      </w:r>
      <w:r w:rsidRPr="007A283C">
        <w:rPr>
          <w:rFonts w:ascii="Calibri" w:eastAsia="Calibri" w:hAnsi="Calibri" w:cs="Calibri"/>
          <w:color w:val="000000"/>
          <w:lang w:eastAsia="en-GB"/>
        </w:rPr>
        <w:t xml:space="preserve"> </w:t>
      </w:r>
      <w:r w:rsidRPr="007A283C">
        <w:rPr>
          <w:rFonts w:ascii="Calibri" w:eastAsia="Calibri" w:hAnsi="Calibri" w:cs="Calibri"/>
          <w:color w:val="000000"/>
          <w:shd w:val="clear" w:color="auto" w:fill="FFFFFF"/>
          <w:lang w:eastAsia="en-GB"/>
        </w:rPr>
        <w:t>Please find attached our Nelson and Colne College Group University Centre information guide. For more information, please visit </w:t>
      </w:r>
      <w:hyperlink r:id="rId4" w:history="1">
        <w:r w:rsidRPr="007A283C">
          <w:rPr>
            <w:rFonts w:ascii="Calibri" w:eastAsia="Calibri" w:hAnsi="Calibri" w:cs="Calibri"/>
            <w:color w:val="0563C1"/>
            <w:u w:val="single"/>
            <w:shd w:val="clear" w:color="auto" w:fill="FFFFFF"/>
            <w:lang w:eastAsia="en-GB"/>
          </w:rPr>
          <w:t>https://universitycentre.nelsongroup.ac.uk/</w:t>
        </w:r>
      </w:hyperlink>
    </w:p>
    <w:p w14:paraId="5DF350C0" w14:textId="7F7E875C" w:rsidR="007A283C" w:rsidRPr="007A283C" w:rsidRDefault="007A283C" w:rsidP="007A283C">
      <w:pPr>
        <w:spacing w:after="0" w:line="240" w:lineRule="auto"/>
        <w:rPr>
          <w:rFonts w:ascii="Calibri" w:eastAsia="Calibri" w:hAnsi="Calibri" w:cs="Calibri"/>
          <w:lang w:eastAsia="en-GB"/>
        </w:rPr>
      </w:pPr>
      <w:r w:rsidRPr="007A283C">
        <w:rPr>
          <w:rFonts w:ascii="Calibri" w:eastAsia="Calibri" w:hAnsi="Calibri" w:cs="Calibri"/>
          <w:lang w:eastAsia="en-GB"/>
        </w:rPr>
        <w:t>Good luck to all your young people studying for exams and I hope you enjoy a lovely extended bank holiday weekend.</w:t>
      </w:r>
    </w:p>
    <w:p w14:paraId="5A6DBFFF" w14:textId="77777777" w:rsidR="007A283C" w:rsidRPr="007A283C" w:rsidRDefault="007A283C" w:rsidP="007A283C">
      <w:pPr>
        <w:spacing w:after="0" w:line="240" w:lineRule="auto"/>
        <w:rPr>
          <w:rFonts w:ascii="Calibri" w:eastAsia="Calibri" w:hAnsi="Calibri" w:cs="Calibri"/>
          <w:lang w:eastAsia="en-GB"/>
        </w:rPr>
      </w:pPr>
      <w:r w:rsidRPr="007A283C">
        <w:rPr>
          <w:rFonts w:ascii="Calibri" w:eastAsia="Calibri" w:hAnsi="Calibri" w:cs="Calibri"/>
          <w:lang w:eastAsia="en-GB"/>
        </w:rPr>
        <w:t> </w:t>
      </w:r>
    </w:p>
    <w:p w14:paraId="6B3D3DF4" w14:textId="4A668172" w:rsidR="007A283C" w:rsidRPr="007A283C" w:rsidRDefault="007A283C" w:rsidP="007A283C">
      <w:pPr>
        <w:spacing w:after="0" w:line="240" w:lineRule="auto"/>
        <w:rPr>
          <w:rFonts w:ascii="Calibri" w:eastAsia="Calibri" w:hAnsi="Calibri" w:cs="Calibri"/>
          <w:lang w:eastAsia="en-GB"/>
        </w:rPr>
      </w:pPr>
      <w:r w:rsidRPr="007A283C">
        <w:rPr>
          <w:rFonts w:ascii="Calibri" w:eastAsia="Calibri" w:hAnsi="Calibri" w:cs="Calibri"/>
          <w:lang w:eastAsia="en-GB"/>
        </w:rPr>
        <w:t> </w:t>
      </w:r>
      <w:bookmarkStart w:id="0" w:name="_GoBack"/>
      <w:bookmarkEnd w:id="0"/>
      <w:proofErr w:type="spellStart"/>
      <w:r w:rsidRPr="007A283C">
        <w:rPr>
          <w:rFonts w:ascii="Arial" w:eastAsia="Calibri" w:hAnsi="Arial" w:cs="Arial"/>
          <w:b/>
          <w:bCs/>
          <w:color w:val="0C0C0C"/>
          <w:sz w:val="32"/>
          <w:szCs w:val="32"/>
          <w:lang w:eastAsia="en-GB"/>
        </w:rPr>
        <w:t>Fionnuala</w:t>
      </w:r>
      <w:proofErr w:type="spellEnd"/>
      <w:r w:rsidRPr="007A283C">
        <w:rPr>
          <w:rFonts w:ascii="Arial" w:eastAsia="Calibri" w:hAnsi="Arial" w:cs="Arial"/>
          <w:b/>
          <w:bCs/>
          <w:color w:val="0C0C0C"/>
          <w:sz w:val="32"/>
          <w:szCs w:val="32"/>
          <w:lang w:eastAsia="en-GB"/>
        </w:rPr>
        <w:t xml:space="preserve"> Swann </w:t>
      </w:r>
      <w:r w:rsidRPr="007A283C">
        <w:rPr>
          <w:rFonts w:ascii="Arial" w:eastAsia="Calibri" w:hAnsi="Arial" w:cs="Arial"/>
          <w:color w:val="0C0C0C"/>
          <w:sz w:val="32"/>
          <w:szCs w:val="32"/>
          <w:lang w:eastAsia="en-GB"/>
        </w:rPr>
        <w:t>I</w:t>
      </w:r>
      <w:r w:rsidRPr="007A283C">
        <w:rPr>
          <w:rFonts w:ascii="Arial" w:eastAsia="Calibri" w:hAnsi="Arial" w:cs="Arial"/>
          <w:b/>
          <w:bCs/>
          <w:color w:val="0C0C0C"/>
          <w:sz w:val="32"/>
          <w:szCs w:val="32"/>
          <w:lang w:eastAsia="en-GB"/>
        </w:rPr>
        <w:t xml:space="preserve"> </w:t>
      </w:r>
      <w:r w:rsidRPr="007A283C">
        <w:rPr>
          <w:rFonts w:ascii="Arial" w:eastAsia="Calibri" w:hAnsi="Arial" w:cs="Arial"/>
          <w:color w:val="B2B2B2"/>
          <w:sz w:val="28"/>
          <w:szCs w:val="28"/>
          <w:lang w:eastAsia="en-GB"/>
        </w:rPr>
        <w:t>Assistant Principal (Academic)</w:t>
      </w:r>
    </w:p>
    <w:p w14:paraId="277EA7C9" w14:textId="77777777" w:rsidR="007A283C" w:rsidRPr="007A283C" w:rsidRDefault="007A283C" w:rsidP="007A283C">
      <w:pPr>
        <w:spacing w:after="0" w:line="288" w:lineRule="auto"/>
        <w:rPr>
          <w:rFonts w:ascii="Calibri" w:eastAsia="Calibri" w:hAnsi="Calibri" w:cs="Calibri"/>
          <w:lang w:eastAsia="en-GB"/>
        </w:rPr>
      </w:pPr>
      <w:r w:rsidRPr="007A283C">
        <w:rPr>
          <w:rFonts w:ascii="Arial" w:eastAsia="Calibri" w:hAnsi="Arial" w:cs="Arial"/>
          <w:color w:val="B2B2B2"/>
          <w:sz w:val="28"/>
          <w:szCs w:val="28"/>
          <w:lang w:eastAsia="en-GB"/>
        </w:rPr>
        <w:t>Centre Principal (Nelson campus)</w:t>
      </w:r>
    </w:p>
    <w:p w14:paraId="40F7A475" w14:textId="77777777" w:rsidR="007A283C" w:rsidRPr="007A283C" w:rsidRDefault="007A283C" w:rsidP="007A283C">
      <w:pPr>
        <w:spacing w:after="0" w:line="360" w:lineRule="auto"/>
        <w:rPr>
          <w:rFonts w:ascii="Calibri" w:eastAsia="Calibri" w:hAnsi="Calibri" w:cs="Calibri"/>
          <w:lang w:eastAsia="en-GB"/>
        </w:rPr>
      </w:pPr>
      <w:r w:rsidRPr="007A283C">
        <w:rPr>
          <w:rFonts w:ascii="Arial" w:eastAsia="Calibri" w:hAnsi="Arial" w:cs="Arial"/>
          <w:b/>
          <w:bCs/>
          <w:color w:val="0C0C0C"/>
          <w:sz w:val="24"/>
          <w:szCs w:val="24"/>
          <w:lang w:eastAsia="en-GB"/>
        </w:rPr>
        <w:t xml:space="preserve">Nelson and Colne College Group </w:t>
      </w:r>
    </w:p>
    <w:p w14:paraId="776CFF8E" w14:textId="77777777" w:rsidR="007A283C" w:rsidRPr="007A283C" w:rsidRDefault="007A283C" w:rsidP="007A283C">
      <w:pPr>
        <w:spacing w:after="0" w:line="360" w:lineRule="auto"/>
        <w:rPr>
          <w:rFonts w:ascii="Calibri" w:eastAsia="Calibri" w:hAnsi="Calibri" w:cs="Calibri"/>
          <w:lang w:eastAsia="en-GB"/>
        </w:rPr>
      </w:pPr>
      <w:r w:rsidRPr="007A283C">
        <w:rPr>
          <w:rFonts w:ascii="Calibri" w:eastAsia="Calibri" w:hAnsi="Calibri" w:cs="Calibri"/>
          <w:noProof/>
          <w:lang w:eastAsia="en-GB"/>
        </w:rPr>
        <w:drawing>
          <wp:inline distT="0" distB="0" distL="0" distR="0" wp14:anchorId="4BF4B8D1" wp14:editId="06631A2C">
            <wp:extent cx="121920" cy="101600"/>
            <wp:effectExtent l="0" t="0" r="0" b="0"/>
            <wp:docPr id="11" name="x_Picture 20"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0" descr="clip_image00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1920" cy="101600"/>
                    </a:xfrm>
                    <a:prstGeom prst="rect">
                      <a:avLst/>
                    </a:prstGeom>
                    <a:noFill/>
                    <a:ln>
                      <a:noFill/>
                    </a:ln>
                  </pic:spPr>
                </pic:pic>
              </a:graphicData>
            </a:graphic>
          </wp:inline>
        </w:drawing>
      </w:r>
      <w:r w:rsidRPr="007A283C">
        <w:rPr>
          <w:rFonts w:ascii="Arial" w:eastAsia="Calibri" w:hAnsi="Arial" w:cs="Arial"/>
          <w:b/>
          <w:bCs/>
          <w:color w:val="000000"/>
          <w:sz w:val="32"/>
          <w:szCs w:val="32"/>
          <w:lang w:eastAsia="en-GB"/>
        </w:rPr>
        <w:t> </w:t>
      </w:r>
      <w:hyperlink r:id="rId7" w:history="1">
        <w:r w:rsidRPr="007A283C">
          <w:rPr>
            <w:rFonts w:ascii="Arial" w:eastAsia="Calibri" w:hAnsi="Arial" w:cs="Arial"/>
            <w:color w:val="0563C1"/>
            <w:u w:val="single"/>
            <w:lang w:eastAsia="en-GB"/>
          </w:rPr>
          <w:t>fionnuala.swann@nelsongroup.ac.uk</w:t>
        </w:r>
      </w:hyperlink>
      <w:r w:rsidRPr="007A283C">
        <w:rPr>
          <w:rFonts w:ascii="Arial" w:eastAsia="Calibri" w:hAnsi="Arial" w:cs="Arial"/>
          <w:color w:val="000000"/>
          <w:lang w:eastAsia="en-GB"/>
        </w:rPr>
        <w:t xml:space="preserve">  </w:t>
      </w:r>
      <w:r w:rsidRPr="007A283C">
        <w:rPr>
          <w:rFonts w:ascii="Calibri" w:eastAsia="Calibri" w:hAnsi="Calibri" w:cs="Calibri"/>
          <w:noProof/>
          <w:lang w:eastAsia="en-GB"/>
        </w:rPr>
        <w:drawing>
          <wp:inline distT="0" distB="0" distL="0" distR="0" wp14:anchorId="22EFC135" wp14:editId="62D3E312">
            <wp:extent cx="101600" cy="106680"/>
            <wp:effectExtent l="0" t="0" r="0" b="7620"/>
            <wp:docPr id="12" name="x_Picture 19" descr="cid:image002.png@01D871A9.261E6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9" descr="cid:image002.png@01D871A9.261E6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1600" cy="106680"/>
                    </a:xfrm>
                    <a:prstGeom prst="rect">
                      <a:avLst/>
                    </a:prstGeom>
                    <a:noFill/>
                    <a:ln>
                      <a:noFill/>
                    </a:ln>
                  </pic:spPr>
                </pic:pic>
              </a:graphicData>
            </a:graphic>
          </wp:inline>
        </w:drawing>
      </w:r>
      <w:r w:rsidRPr="007A283C">
        <w:rPr>
          <w:rFonts w:ascii="Calibri" w:eastAsia="Calibri" w:hAnsi="Calibri" w:cs="Calibri"/>
          <w:lang w:eastAsia="en-GB"/>
        </w:rPr>
        <w:t> </w:t>
      </w:r>
      <w:r w:rsidRPr="007A283C">
        <w:rPr>
          <w:rFonts w:ascii="Arial" w:eastAsia="Calibri" w:hAnsi="Arial" w:cs="Arial"/>
          <w:color w:val="000000"/>
          <w:lang w:eastAsia="en-GB"/>
        </w:rPr>
        <w:t xml:space="preserve">01282 440 285        </w:t>
      </w:r>
      <w:r w:rsidRPr="007A283C">
        <w:rPr>
          <w:rFonts w:ascii="Arial" w:eastAsia="Calibri" w:hAnsi="Arial" w:cs="Arial"/>
          <w:color w:val="0C0C0C"/>
          <w:lang w:eastAsia="en-GB"/>
        </w:rPr>
        <w:t xml:space="preserve">   </w:t>
      </w:r>
      <w:r w:rsidRPr="007A283C">
        <w:rPr>
          <w:rFonts w:ascii="Calibri" w:eastAsia="Calibri" w:hAnsi="Calibri" w:cs="Calibri"/>
          <w:noProof/>
          <w:color w:val="0563C1"/>
          <w:lang w:eastAsia="en-GB"/>
        </w:rPr>
        <w:drawing>
          <wp:inline distT="0" distB="0" distL="0" distR="0" wp14:anchorId="75BB1B0D" wp14:editId="2609C90C">
            <wp:extent cx="71120" cy="137160"/>
            <wp:effectExtent l="0" t="0" r="5080" b="0"/>
            <wp:docPr id="13" name="x_Picture 18" descr="cid:image003.png@01D871A9.261E6ED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8" descr="cid:image003.png@01D871A9.261E6E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1120" cy="137160"/>
                    </a:xfrm>
                    <a:prstGeom prst="rect">
                      <a:avLst/>
                    </a:prstGeom>
                    <a:noFill/>
                    <a:ln>
                      <a:noFill/>
                    </a:ln>
                  </pic:spPr>
                </pic:pic>
              </a:graphicData>
            </a:graphic>
          </wp:inline>
        </w:drawing>
      </w:r>
      <w:r w:rsidRPr="007A283C">
        <w:rPr>
          <w:rFonts w:ascii="Arial" w:eastAsia="Calibri" w:hAnsi="Arial" w:cs="Arial"/>
          <w:color w:val="0C0C0C"/>
          <w:lang w:eastAsia="en-GB"/>
        </w:rPr>
        <w:t> </w:t>
      </w:r>
      <w:r w:rsidRPr="007A283C">
        <w:rPr>
          <w:rFonts w:ascii="Calibri" w:eastAsia="Calibri" w:hAnsi="Calibri" w:cs="Calibri"/>
          <w:noProof/>
          <w:color w:val="0563C1"/>
          <w:lang w:eastAsia="en-GB"/>
        </w:rPr>
        <w:drawing>
          <wp:inline distT="0" distB="0" distL="0" distR="0" wp14:anchorId="607286A2" wp14:editId="24A3D450">
            <wp:extent cx="152400" cy="121920"/>
            <wp:effectExtent l="0" t="0" r="0" b="0"/>
            <wp:docPr id="14" name="x_Picture 17" descr="cid:image004.png@01D871A9.261E6ED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7" descr="cid:image004.png@01D871A9.261E6E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52400" cy="121920"/>
                    </a:xfrm>
                    <a:prstGeom prst="rect">
                      <a:avLst/>
                    </a:prstGeom>
                    <a:noFill/>
                    <a:ln>
                      <a:noFill/>
                    </a:ln>
                  </pic:spPr>
                </pic:pic>
              </a:graphicData>
            </a:graphic>
          </wp:inline>
        </w:drawing>
      </w:r>
    </w:p>
    <w:p w14:paraId="2B94EFBC" w14:textId="77777777" w:rsidR="007A283C" w:rsidRPr="007A283C" w:rsidRDefault="007A283C" w:rsidP="007A283C">
      <w:pPr>
        <w:spacing w:after="0" w:line="360" w:lineRule="auto"/>
        <w:rPr>
          <w:rFonts w:ascii="Calibri" w:eastAsia="Calibri" w:hAnsi="Calibri" w:cs="Calibri"/>
          <w:lang w:eastAsia="en-GB"/>
        </w:rPr>
      </w:pPr>
      <w:r w:rsidRPr="007A283C">
        <w:rPr>
          <w:rFonts w:ascii="Calibri" w:eastAsia="Calibri" w:hAnsi="Calibri" w:cs="Calibri"/>
          <w:noProof/>
          <w:lang w:eastAsia="en-GB"/>
        </w:rPr>
        <w:drawing>
          <wp:inline distT="0" distB="0" distL="0" distR="0" wp14:anchorId="3C14C446" wp14:editId="03BA88A6">
            <wp:extent cx="3916680" cy="381000"/>
            <wp:effectExtent l="0" t="0" r="7620" b="0"/>
            <wp:docPr id="15" name="x_Picture 16" descr="cid:image005.png@01D871A9.261E6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6" descr="cid:image005.png@01D871A9.261E6ED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3916680" cy="381000"/>
                    </a:xfrm>
                    <a:prstGeom prst="rect">
                      <a:avLst/>
                    </a:prstGeom>
                    <a:noFill/>
                    <a:ln>
                      <a:noFill/>
                    </a:ln>
                  </pic:spPr>
                </pic:pic>
              </a:graphicData>
            </a:graphic>
          </wp:inline>
        </w:drawing>
      </w:r>
    </w:p>
    <w:p w14:paraId="0BBDD099" w14:textId="77777777" w:rsidR="007A283C" w:rsidRPr="007A283C" w:rsidRDefault="007A283C" w:rsidP="007A283C">
      <w:pPr>
        <w:spacing w:after="0" w:line="360" w:lineRule="auto"/>
        <w:rPr>
          <w:rFonts w:ascii="Calibri" w:eastAsia="Calibri" w:hAnsi="Calibri" w:cs="Calibri"/>
          <w:lang w:eastAsia="en-GB"/>
        </w:rPr>
      </w:pPr>
      <w:r w:rsidRPr="007A283C">
        <w:rPr>
          <w:rFonts w:ascii="Calibri" w:eastAsia="Calibri" w:hAnsi="Calibri" w:cs="Calibri"/>
          <w:noProof/>
          <w:lang w:eastAsia="en-GB"/>
        </w:rPr>
        <w:drawing>
          <wp:inline distT="0" distB="0" distL="0" distR="0" wp14:anchorId="26190C44" wp14:editId="29F85CE1">
            <wp:extent cx="1701800" cy="848360"/>
            <wp:effectExtent l="0" t="0" r="0" b="8890"/>
            <wp:docPr id="16" name="x_Picture 15" descr="cid:image006.jpg@01D871A9.261E6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5" descr="cid:image006.jpg@01D871A9.261E6ED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701800" cy="848360"/>
                    </a:xfrm>
                    <a:prstGeom prst="rect">
                      <a:avLst/>
                    </a:prstGeom>
                    <a:noFill/>
                    <a:ln>
                      <a:noFill/>
                    </a:ln>
                  </pic:spPr>
                </pic:pic>
              </a:graphicData>
            </a:graphic>
          </wp:inline>
        </w:drawing>
      </w:r>
      <w:r w:rsidRPr="007A283C">
        <w:rPr>
          <w:rFonts w:ascii="Calibri" w:eastAsia="Calibri" w:hAnsi="Calibri" w:cs="Calibri"/>
          <w:lang w:eastAsia="en-GB"/>
        </w:rPr>
        <w:t xml:space="preserve">       </w:t>
      </w:r>
      <w:r w:rsidRPr="007A283C">
        <w:rPr>
          <w:rFonts w:ascii="Calibri" w:eastAsia="Calibri" w:hAnsi="Calibri" w:cs="Calibri"/>
          <w:noProof/>
          <w:lang w:eastAsia="en-GB"/>
        </w:rPr>
        <w:drawing>
          <wp:inline distT="0" distB="0" distL="0" distR="0" wp14:anchorId="380FE4DA" wp14:editId="54CB531D">
            <wp:extent cx="3855720" cy="594360"/>
            <wp:effectExtent l="0" t="0" r="0" b="0"/>
            <wp:docPr id="17" name="x_Picture 14" descr="clip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4" descr="clip_image008"/>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855720" cy="594360"/>
                    </a:xfrm>
                    <a:prstGeom prst="rect">
                      <a:avLst/>
                    </a:prstGeom>
                    <a:noFill/>
                    <a:ln>
                      <a:noFill/>
                    </a:ln>
                  </pic:spPr>
                </pic:pic>
              </a:graphicData>
            </a:graphic>
          </wp:inline>
        </w:drawing>
      </w:r>
    </w:p>
    <w:p w14:paraId="0BF83422" w14:textId="77777777" w:rsidR="007A283C" w:rsidRPr="007A283C" w:rsidRDefault="007A283C" w:rsidP="007A283C">
      <w:pPr>
        <w:spacing w:after="0" w:line="360" w:lineRule="auto"/>
        <w:rPr>
          <w:rFonts w:ascii="Calibri" w:eastAsia="Calibri" w:hAnsi="Calibri" w:cs="Calibri"/>
          <w:lang w:eastAsia="en-GB"/>
        </w:rPr>
      </w:pPr>
      <w:r w:rsidRPr="007A283C">
        <w:rPr>
          <w:rFonts w:ascii="Arial" w:eastAsia="Calibri" w:hAnsi="Arial" w:cs="Arial"/>
          <w:color w:val="000000"/>
          <w:lang w:eastAsia="en-GB"/>
        </w:rPr>
        <w:t> </w:t>
      </w:r>
      <w:r w:rsidRPr="007A283C">
        <w:rPr>
          <w:rFonts w:ascii="Calibri" w:eastAsia="Calibri" w:hAnsi="Calibri" w:cs="Calibri"/>
          <w:noProof/>
          <w:lang w:eastAsia="en-GB"/>
        </w:rPr>
        <w:drawing>
          <wp:inline distT="0" distB="0" distL="0" distR="0" wp14:anchorId="17406A29" wp14:editId="1D356C95">
            <wp:extent cx="106680" cy="106680"/>
            <wp:effectExtent l="0" t="0" r="7620" b="7620"/>
            <wp:docPr id="18" name="x_Picture 13" descr="cid:image008.png@01D871A9.261E6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3" descr="cid:image008.png@01D871A9.261E6ED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7A283C">
        <w:rPr>
          <w:rFonts w:ascii="Arial" w:eastAsia="Calibri" w:hAnsi="Arial" w:cs="Arial"/>
          <w:color w:val="000000"/>
          <w:lang w:eastAsia="en-GB"/>
        </w:rPr>
        <w:t> </w:t>
      </w:r>
      <w:hyperlink r:id="rId24" w:history="1">
        <w:r w:rsidRPr="007A283C">
          <w:rPr>
            <w:rFonts w:ascii="Arial" w:eastAsia="Calibri" w:hAnsi="Arial" w:cs="Arial"/>
            <w:color w:val="000000"/>
            <w:u w:val="single"/>
            <w:lang w:eastAsia="en-GB"/>
          </w:rPr>
          <w:t>www.nelson.ac.uk</w:t>
        </w:r>
      </w:hyperlink>
      <w:r w:rsidRPr="007A283C">
        <w:rPr>
          <w:rFonts w:ascii="Arial" w:eastAsia="Calibri" w:hAnsi="Arial" w:cs="Arial"/>
          <w:color w:val="000000"/>
          <w:u w:val="single"/>
          <w:lang w:eastAsia="en-GB"/>
        </w:rPr>
        <w:t xml:space="preserve">    </w:t>
      </w:r>
      <w:r w:rsidRPr="007A283C">
        <w:rPr>
          <w:rFonts w:ascii="Calibri" w:eastAsia="Calibri" w:hAnsi="Calibri" w:cs="Calibri"/>
          <w:noProof/>
          <w:lang w:eastAsia="en-GB"/>
        </w:rPr>
        <w:drawing>
          <wp:inline distT="0" distB="0" distL="0" distR="0" wp14:anchorId="259340C2" wp14:editId="1D2827E6">
            <wp:extent cx="106680" cy="106680"/>
            <wp:effectExtent l="0" t="0" r="7620" b="7620"/>
            <wp:docPr id="19" name="x_Picture 12" descr="cid:image008.png@01D871A9.261E6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2" descr="cid:image008.png@01D871A9.261E6ED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7A283C">
        <w:rPr>
          <w:rFonts w:ascii="Arial" w:eastAsia="Calibri" w:hAnsi="Arial" w:cs="Arial"/>
          <w:color w:val="000000"/>
          <w:u w:val="single"/>
          <w:lang w:eastAsia="en-GB"/>
        </w:rPr>
        <w:t> </w:t>
      </w:r>
      <w:hyperlink r:id="rId25" w:history="1">
        <w:r w:rsidRPr="007A283C">
          <w:rPr>
            <w:rFonts w:ascii="Arial" w:eastAsia="Calibri" w:hAnsi="Arial" w:cs="Arial"/>
            <w:color w:val="0563C1"/>
            <w:u w:val="single"/>
            <w:lang w:eastAsia="en-GB"/>
          </w:rPr>
          <w:t>www.accross.ac.uk</w:t>
        </w:r>
      </w:hyperlink>
      <w:r w:rsidRPr="007A283C">
        <w:rPr>
          <w:rFonts w:ascii="Arial" w:eastAsia="Calibri" w:hAnsi="Arial" w:cs="Arial"/>
          <w:color w:val="000000"/>
          <w:u w:val="single"/>
          <w:lang w:eastAsia="en-GB"/>
        </w:rPr>
        <w:t xml:space="preserve">   </w:t>
      </w:r>
      <w:r w:rsidRPr="007A283C">
        <w:rPr>
          <w:rFonts w:ascii="Calibri" w:eastAsia="Calibri" w:hAnsi="Calibri" w:cs="Calibri"/>
          <w:noProof/>
          <w:lang w:eastAsia="en-GB"/>
        </w:rPr>
        <w:drawing>
          <wp:inline distT="0" distB="0" distL="0" distR="0" wp14:anchorId="288F58BB" wp14:editId="1E4BBDED">
            <wp:extent cx="106680" cy="106680"/>
            <wp:effectExtent l="0" t="0" r="7620" b="7620"/>
            <wp:docPr id="20" name="x_Picture 11" descr="cid:image008.png@01D871A9.261E6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1" descr="cid:image008.png@01D871A9.261E6ED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7A283C">
        <w:rPr>
          <w:rFonts w:ascii="Arial" w:eastAsia="Calibri" w:hAnsi="Arial" w:cs="Arial"/>
          <w:color w:val="000000"/>
          <w:u w:val="single"/>
          <w:lang w:eastAsia="en-GB"/>
        </w:rPr>
        <w:t> </w:t>
      </w:r>
      <w:hyperlink r:id="rId26" w:history="1">
        <w:r w:rsidRPr="007A283C">
          <w:rPr>
            <w:rFonts w:ascii="Arial" w:eastAsia="Calibri" w:hAnsi="Arial" w:cs="Arial"/>
            <w:color w:val="000000"/>
            <w:u w:val="single"/>
            <w:lang w:eastAsia="en-GB"/>
          </w:rPr>
          <w:t>www.lal.ac.uk</w:t>
        </w:r>
      </w:hyperlink>
    </w:p>
    <w:p w14:paraId="3A4C7FEF" w14:textId="77777777" w:rsidR="009420F3" w:rsidRDefault="009420F3"/>
    <w:sectPr w:rsidR="009420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40A"/>
    <w:rsid w:val="007A283C"/>
    <w:rsid w:val="009420F3"/>
    <w:rsid w:val="00D43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B056"/>
  <w15:chartTrackingRefBased/>
  <w15:docId w15:val="{AAEB5CCB-30A3-46BE-BCD1-E94935DD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71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gbr01.safelinks.protection.outlook.com/?url=https%3A%2F%2Ftwitter.com%2Fnelsoncolnecoll&amp;data=05%7C01%7CEmma.Swindlehurst%40NelsonGroup.ac.uk%7C80b232c1b6f74dbeb34908da3fc62abd%7Cec8185ce4f05448b828746c0185766e2%7C0%7C0%7C637892417624400668%7CUnknown%7CTWFpbGZsb3d8eyJWIjoiMC4wLjAwMDAiLCJQIjoiV2luMzIiLCJBTiI6Ik1haWwiLCJXVCI6Mn0%3D%7C3000%7C%7C%7C&amp;sdata=%2FBnaTWxHhBz%2BKHgy2qU%2BQT02cuJjUCtPO4IR5oGfqCA%3D&amp;reserved=0" TargetMode="External"/><Relationship Id="rId18" Type="http://schemas.openxmlformats.org/officeDocument/2006/relationships/image" Target="media/image6.jpeg"/><Relationship Id="rId26" Type="http://schemas.openxmlformats.org/officeDocument/2006/relationships/hyperlink" Target="https://gbr01.safelinks.protection.outlook.com/?url=http%3A%2F%2Fwww.nelson.ac.uk%2F&amp;data=05%7C01%7CEmma.Swindlehurst%40NelsonGroup.ac.uk%7C80b232c1b6f74dbeb34908da3fc62abd%7Cec8185ce4f05448b828746c0185766e2%7C0%7C0%7C637892417624400668%7CUnknown%7CTWFpbGZsb3d8eyJWIjoiMC4wLjAwMDAiLCJQIjoiV2luMzIiLCJBTiI6Ik1haWwiLCJXVCI6Mn0%3D%7C3000%7C%7C%7C&amp;sdata=tGwkugapcH7NguuCruR1VSEFi%2FOU6rcC%2F7ihQQUwyis%3D&amp;reserved=0" TargetMode="External"/><Relationship Id="rId3" Type="http://schemas.openxmlformats.org/officeDocument/2006/relationships/webSettings" Target="webSettings.xml"/><Relationship Id="rId21" Type="http://schemas.openxmlformats.org/officeDocument/2006/relationships/image" Target="cid:image007.png@01D871A9.261E6ED0" TargetMode="External"/><Relationship Id="rId7" Type="http://schemas.openxmlformats.org/officeDocument/2006/relationships/hyperlink" Target="mailto:fionnuala.swann@nelsongroup.ac.uk" TargetMode="External"/><Relationship Id="rId12" Type="http://schemas.openxmlformats.org/officeDocument/2006/relationships/image" Target="cid:image003.png@01D871A9.261E6ED0" TargetMode="External"/><Relationship Id="rId17" Type="http://schemas.openxmlformats.org/officeDocument/2006/relationships/image" Target="cid:image005.png@01D871A9.261E6ED0" TargetMode="External"/><Relationship Id="rId25" Type="http://schemas.openxmlformats.org/officeDocument/2006/relationships/hyperlink" Target="https://gbr01.safelinks.protection.outlook.com/?url=http%3A%2F%2Fwww.accross.ac.uk%2F&amp;data=05%7C01%7CEmma.Swindlehurst%40NelsonGroup.ac.uk%7C80b232c1b6f74dbeb34908da3fc62abd%7Cec8185ce4f05448b828746c0185766e2%7C0%7C0%7C637892417624400668%7CUnknown%7CTWFpbGZsb3d8eyJWIjoiMC4wLjAwMDAiLCJQIjoiV2luMzIiLCJBTiI6Ik1haWwiLCJXVCI6Mn0%3D%7C3000%7C%7C%7C&amp;sdata=yLpav4ZoZAu4YJLWR1Nrf56OJ4dlmk1byF%2BhFPlaMMY%3D&amp;reserved=0" TargetMode="Externa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cid:image001.png@01D871A9.261E6ED0" TargetMode="External"/><Relationship Id="rId11" Type="http://schemas.openxmlformats.org/officeDocument/2006/relationships/image" Target="media/image3.png"/><Relationship Id="rId24" Type="http://schemas.openxmlformats.org/officeDocument/2006/relationships/hyperlink" Target="https://gbr01.safelinks.protection.outlook.com/?url=http%3A%2F%2Fwww.nelson.ac.uk%2F&amp;data=05%7C01%7CEmma.Swindlehurst%40NelsonGroup.ac.uk%7C80b232c1b6f74dbeb34908da3fc62abd%7Cec8185ce4f05448b828746c0185766e2%7C0%7C0%7C637892417624400668%7CUnknown%7CTWFpbGZsb3d8eyJWIjoiMC4wLjAwMDAiLCJQIjoiV2luMzIiLCJBTiI6Ik1haWwiLCJXVCI6Mn0%3D%7C3000%7C%7C%7C&amp;sdata=tGwkugapcH7NguuCruR1VSEFi%2FOU6rcC%2F7ihQQUwyis%3D&amp;reserved=0" TargetMode="External"/><Relationship Id="rId5" Type="http://schemas.openxmlformats.org/officeDocument/2006/relationships/image" Target="media/image1.png"/><Relationship Id="rId15" Type="http://schemas.openxmlformats.org/officeDocument/2006/relationships/image" Target="cid:image004.png@01D871A9.261E6ED0" TargetMode="External"/><Relationship Id="rId23" Type="http://schemas.openxmlformats.org/officeDocument/2006/relationships/image" Target="cid:image008.png@01D871A9.261E6ED0" TargetMode="External"/><Relationship Id="rId28" Type="http://schemas.openxmlformats.org/officeDocument/2006/relationships/theme" Target="theme/theme1.xml"/><Relationship Id="rId10" Type="http://schemas.openxmlformats.org/officeDocument/2006/relationships/hyperlink" Target="https://gbr01.safelinks.protection.outlook.com/?url=https%3A%2F%2Fwww.facebook.com%2FNelsonandColneCollegeSixthForm%2F&amp;data=05%7C01%7CEmma.Swindlehurst%40NelsonGroup.ac.uk%7C80b232c1b6f74dbeb34908da3fc62abd%7Cec8185ce4f05448b828746c0185766e2%7C0%7C0%7C637892417624244427%7CUnknown%7CTWFpbGZsb3d8eyJWIjoiMC4wLjAwMDAiLCJQIjoiV2luMzIiLCJBTiI6Ik1haWwiLCJXVCI6Mn0%3D%7C3000%7C%7C%7C&amp;sdata=s2qb62L5NpFWEMm8fbtMaSFZPzQ4pNWeNnub2M8E8lA%3D&amp;reserved=0" TargetMode="External"/><Relationship Id="rId19" Type="http://schemas.openxmlformats.org/officeDocument/2006/relationships/image" Target="cid:image006.jpg@01D871A9.261E6ED0" TargetMode="External"/><Relationship Id="rId4" Type="http://schemas.openxmlformats.org/officeDocument/2006/relationships/hyperlink" Target="https://gbr01.safelinks.protection.outlook.com/?url=https%3A%2F%2Funiversitycentre.nelsongroup.ac.uk%2F&amp;data=05%7C01%7CEmma.Swindlehurst%40NelsonGroup.ac.uk%7C80b232c1b6f74dbeb34908da3fc62abd%7Cec8185ce4f05448b828746c0185766e2%7C0%7C0%7C637892417624244427%7CUnknown%7CTWFpbGZsb3d8eyJWIjoiMC4wLjAwMDAiLCJQIjoiV2luMzIiLCJBTiI6Ik1haWwiLCJXVCI6Mn0%3D%7C3000%7C%7C%7C&amp;sdata=rYyzBEkCAdR2ys1yOgMDyEiY1JVLBa6aGYxo8Awc9l8%3D&amp;reserved=0" TargetMode="External"/><Relationship Id="rId9" Type="http://schemas.openxmlformats.org/officeDocument/2006/relationships/image" Target="cid:image002.png@01D871A9.261E6ED0"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4427</Characters>
  <Application>Microsoft Office Word</Application>
  <DocSecurity>0</DocSecurity>
  <Lines>36</Lines>
  <Paragraphs>10</Paragraphs>
  <ScaleCrop>false</ScaleCrop>
  <Company>Nelson College Group</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Swindlehurst</dc:creator>
  <cp:keywords/>
  <dc:description/>
  <cp:lastModifiedBy>Emma Swindlehurst</cp:lastModifiedBy>
  <cp:revision>2</cp:revision>
  <dcterms:created xsi:type="dcterms:W3CDTF">2022-05-27T15:19:00Z</dcterms:created>
  <dcterms:modified xsi:type="dcterms:W3CDTF">2022-05-27T15:20:00Z</dcterms:modified>
</cp:coreProperties>
</file>